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3" w:rsidRDefault="007657F7" w:rsidP="00855459">
      <w:pPr>
        <w:pStyle w:val="Textosinformato"/>
        <w:ind w:left="708"/>
        <w:jc w:val="center"/>
        <w:rPr>
          <w:rFonts w:ascii="Arial" w:hAnsi="Arial" w:cs="Arial"/>
          <w:bCs/>
          <w:sz w:val="24"/>
          <w:szCs w:val="24"/>
        </w:rPr>
      </w:pPr>
      <w:r w:rsidRPr="00AE715A">
        <w:rPr>
          <w:rFonts w:ascii="Arial" w:hAnsi="Arial" w:cs="Arial"/>
          <w:bCs/>
          <w:sz w:val="24"/>
          <w:szCs w:val="24"/>
        </w:rPr>
        <w:t>¿PR</w:t>
      </w:r>
      <w:r>
        <w:rPr>
          <w:rFonts w:ascii="Arial" w:hAnsi="Arial" w:cs="Arial"/>
          <w:bCs/>
          <w:sz w:val="24"/>
          <w:szCs w:val="24"/>
        </w:rPr>
        <w:t>O</w:t>
      </w:r>
      <w:r w:rsidRPr="00AE715A">
        <w:rPr>
          <w:rFonts w:ascii="Arial" w:hAnsi="Arial" w:cs="Arial"/>
          <w:bCs/>
          <w:sz w:val="24"/>
          <w:szCs w:val="24"/>
        </w:rPr>
        <w:t>BA</w:t>
      </w:r>
      <w:r>
        <w:rPr>
          <w:rFonts w:ascii="Arial" w:hAnsi="Arial" w:cs="Arial"/>
          <w:bCs/>
          <w:sz w:val="24"/>
          <w:szCs w:val="24"/>
        </w:rPr>
        <w:t>R</w:t>
      </w:r>
      <w:r w:rsidRPr="00AE715A">
        <w:rPr>
          <w:rFonts w:ascii="Arial" w:hAnsi="Arial" w:cs="Arial"/>
          <w:bCs/>
          <w:sz w:val="24"/>
          <w:szCs w:val="24"/>
        </w:rPr>
        <w:t xml:space="preserve"> O </w:t>
      </w:r>
      <w:r>
        <w:rPr>
          <w:rFonts w:ascii="Arial" w:hAnsi="Arial" w:cs="Arial"/>
          <w:bCs/>
          <w:sz w:val="24"/>
          <w:szCs w:val="24"/>
        </w:rPr>
        <w:t>ARGUMENTAR</w:t>
      </w:r>
      <w:r w:rsidRPr="00AE715A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16E3" w:rsidRPr="00427D17">
        <w:rPr>
          <w:rFonts w:ascii="Arial" w:hAnsi="Arial" w:cs="Arial"/>
          <w:bCs/>
          <w:sz w:val="24"/>
          <w:szCs w:val="24"/>
        </w:rPr>
        <w:t xml:space="preserve">¿VENCER O CONVENCER? </w:t>
      </w:r>
      <w:r w:rsidR="0001195F">
        <w:rPr>
          <w:rFonts w:ascii="Arial" w:hAnsi="Arial" w:cs="Arial"/>
          <w:bCs/>
          <w:sz w:val="24"/>
          <w:szCs w:val="24"/>
        </w:rPr>
        <w:t xml:space="preserve"> </w:t>
      </w:r>
      <w:r w:rsidR="00AE1201">
        <w:rPr>
          <w:rFonts w:ascii="Arial" w:hAnsi="Arial" w:cs="Arial"/>
          <w:bCs/>
          <w:sz w:val="24"/>
          <w:szCs w:val="24"/>
        </w:rPr>
        <w:t>REFLEXIONES</w:t>
      </w:r>
      <w:r w:rsidR="0001195F">
        <w:rPr>
          <w:rFonts w:ascii="Arial" w:hAnsi="Arial" w:cs="Arial"/>
          <w:bCs/>
          <w:sz w:val="24"/>
          <w:szCs w:val="24"/>
        </w:rPr>
        <w:t xml:space="preserve"> </w:t>
      </w:r>
      <w:r w:rsidR="00427D17">
        <w:rPr>
          <w:rFonts w:ascii="Arial" w:hAnsi="Arial" w:cs="Arial"/>
          <w:bCs/>
          <w:sz w:val="24"/>
          <w:szCs w:val="24"/>
        </w:rPr>
        <w:t xml:space="preserve">SOBRE </w:t>
      </w:r>
      <w:r w:rsidR="00AE1201">
        <w:rPr>
          <w:rFonts w:ascii="Arial" w:hAnsi="Arial" w:cs="Arial"/>
          <w:bCs/>
          <w:sz w:val="24"/>
          <w:szCs w:val="24"/>
        </w:rPr>
        <w:t xml:space="preserve">LAS </w:t>
      </w:r>
      <w:r w:rsidR="00D816E3" w:rsidRPr="00D816E3">
        <w:rPr>
          <w:rFonts w:ascii="Arial" w:hAnsi="Arial" w:cs="Arial"/>
          <w:bCs/>
          <w:sz w:val="24"/>
          <w:szCs w:val="24"/>
        </w:rPr>
        <w:t xml:space="preserve">PRÁCTICAS </w:t>
      </w:r>
      <w:r w:rsidR="00EE7133">
        <w:rPr>
          <w:rFonts w:ascii="Arial" w:hAnsi="Arial" w:cs="Arial"/>
          <w:bCs/>
          <w:sz w:val="24"/>
          <w:szCs w:val="24"/>
        </w:rPr>
        <w:t>DOCENTES</w:t>
      </w:r>
    </w:p>
    <w:p w:rsidR="00427D17" w:rsidRPr="00D816E3" w:rsidRDefault="00427D17" w:rsidP="00CE1CE2">
      <w:pPr>
        <w:pStyle w:val="Textosinformato"/>
        <w:ind w:left="360" w:firstLine="34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Resumen de la Conferencia Plenaria de Carlos Sánchez Fernández</w:t>
      </w:r>
    </w:p>
    <w:p w:rsidR="00CE1CE2" w:rsidRPr="00D816E3" w:rsidRDefault="00CE1CE2" w:rsidP="00CE1CE2">
      <w:pPr>
        <w:pStyle w:val="Textosinformato"/>
        <w:ind w:left="360" w:firstLine="348"/>
        <w:rPr>
          <w:rFonts w:ascii="Arial" w:hAnsi="Arial" w:cs="Arial"/>
          <w:bCs/>
          <w:sz w:val="24"/>
          <w:szCs w:val="24"/>
        </w:rPr>
      </w:pPr>
    </w:p>
    <w:p w:rsidR="00AE715A" w:rsidRDefault="00CE1CE2" w:rsidP="00D81931">
      <w:pPr>
        <w:pStyle w:val="Textosinformato"/>
        <w:spacing w:after="60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AE715A">
        <w:rPr>
          <w:rFonts w:ascii="Arial" w:hAnsi="Arial" w:cs="Arial"/>
          <w:bCs/>
          <w:sz w:val="24"/>
          <w:szCs w:val="24"/>
        </w:rPr>
        <w:t>En 1976</w:t>
      </w:r>
      <w:r w:rsidRPr="00AE715A">
        <w:rPr>
          <w:rFonts w:ascii="Arial" w:hAnsi="Arial" w:cs="Arial"/>
          <w:sz w:val="24"/>
          <w:szCs w:val="24"/>
        </w:rPr>
        <w:t xml:space="preserve"> se publicó </w:t>
      </w:r>
      <w:r w:rsidR="00D816E3">
        <w:rPr>
          <w:rFonts w:ascii="Arial" w:hAnsi="Arial" w:cs="Arial"/>
          <w:sz w:val="24"/>
          <w:szCs w:val="24"/>
        </w:rPr>
        <w:t xml:space="preserve">en varios idiomas </w:t>
      </w:r>
      <w:r w:rsidRPr="00AE715A">
        <w:rPr>
          <w:rFonts w:ascii="Arial" w:hAnsi="Arial" w:cs="Arial"/>
          <w:sz w:val="24"/>
          <w:szCs w:val="24"/>
        </w:rPr>
        <w:t>una versión comentada de la tesis doctoral del matemático-filósofo</w:t>
      </w:r>
      <w:r w:rsidR="006301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15A">
        <w:rPr>
          <w:rFonts w:ascii="Arial" w:hAnsi="Arial" w:cs="Arial"/>
          <w:sz w:val="24"/>
          <w:szCs w:val="24"/>
        </w:rPr>
        <w:t>Imre</w:t>
      </w:r>
      <w:proofErr w:type="spellEnd"/>
      <w:r w:rsidRPr="00AE7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15A">
        <w:rPr>
          <w:rFonts w:ascii="Arial" w:hAnsi="Arial" w:cs="Arial"/>
          <w:sz w:val="24"/>
          <w:szCs w:val="24"/>
        </w:rPr>
        <w:t>Lakatos</w:t>
      </w:r>
      <w:proofErr w:type="spellEnd"/>
      <w:r w:rsidRPr="00AE715A">
        <w:rPr>
          <w:rFonts w:ascii="Arial" w:hAnsi="Arial" w:cs="Arial"/>
          <w:sz w:val="24"/>
          <w:szCs w:val="24"/>
        </w:rPr>
        <w:t xml:space="preserve"> </w:t>
      </w:r>
      <w:r w:rsidR="00AE715A">
        <w:rPr>
          <w:rFonts w:ascii="Arial" w:hAnsi="Arial" w:cs="Arial"/>
          <w:sz w:val="24"/>
          <w:szCs w:val="24"/>
        </w:rPr>
        <w:t>“</w:t>
      </w:r>
      <w:r w:rsidRPr="00AE715A">
        <w:rPr>
          <w:rFonts w:ascii="Arial" w:hAnsi="Arial" w:cs="Arial"/>
          <w:i/>
          <w:sz w:val="24"/>
          <w:szCs w:val="24"/>
        </w:rPr>
        <w:t>Pruebas y Refutaciones. La lógica del descubrimiento matemático</w:t>
      </w:r>
      <w:r w:rsidR="00AE715A">
        <w:rPr>
          <w:rFonts w:ascii="Arial" w:hAnsi="Arial" w:cs="Arial"/>
          <w:i/>
          <w:sz w:val="24"/>
          <w:szCs w:val="24"/>
        </w:rPr>
        <w:t>”</w:t>
      </w:r>
      <w:r w:rsidR="00AE715A" w:rsidRPr="00AE715A">
        <w:rPr>
          <w:rFonts w:ascii="Arial" w:hAnsi="Arial" w:cs="Arial"/>
          <w:sz w:val="24"/>
          <w:szCs w:val="24"/>
        </w:rPr>
        <w:t xml:space="preserve"> </w:t>
      </w:r>
      <w:r w:rsidRPr="00AE715A">
        <w:rPr>
          <w:rFonts w:ascii="Arial" w:hAnsi="Arial" w:cs="Arial"/>
          <w:sz w:val="24"/>
          <w:szCs w:val="24"/>
        </w:rPr>
        <w:t xml:space="preserve">dónde se impugna la metodología clásica tanto en la filosofía </w:t>
      </w:r>
      <w:r w:rsidR="00A17EAD">
        <w:rPr>
          <w:rFonts w:ascii="Arial" w:hAnsi="Arial" w:cs="Arial"/>
          <w:sz w:val="24"/>
          <w:szCs w:val="24"/>
        </w:rPr>
        <w:t xml:space="preserve">de la ciencia </w:t>
      </w:r>
      <w:r w:rsidRPr="00AE715A">
        <w:rPr>
          <w:rFonts w:ascii="Arial" w:hAnsi="Arial" w:cs="Arial"/>
          <w:sz w:val="24"/>
          <w:szCs w:val="24"/>
        </w:rPr>
        <w:t xml:space="preserve">como en la educación matemática. </w:t>
      </w:r>
      <w:r w:rsidR="003355D2">
        <w:rPr>
          <w:rFonts w:ascii="Arial" w:hAnsi="Arial" w:cs="Arial"/>
          <w:sz w:val="24"/>
          <w:szCs w:val="24"/>
        </w:rPr>
        <w:t>Treinta años antes</w:t>
      </w:r>
      <w:r w:rsidR="00AE715A" w:rsidRPr="00AE715A">
        <w:rPr>
          <w:rFonts w:ascii="Arial" w:hAnsi="Arial" w:cs="Arial"/>
          <w:sz w:val="24"/>
          <w:szCs w:val="24"/>
        </w:rPr>
        <w:t xml:space="preserve"> uno de los maestros de </w:t>
      </w:r>
      <w:proofErr w:type="spellStart"/>
      <w:r w:rsidR="00AE715A" w:rsidRPr="00AE715A">
        <w:rPr>
          <w:rFonts w:ascii="Arial" w:hAnsi="Arial" w:cs="Arial"/>
          <w:sz w:val="24"/>
          <w:szCs w:val="24"/>
        </w:rPr>
        <w:t>Lakatos</w:t>
      </w:r>
      <w:proofErr w:type="spellEnd"/>
      <w:r w:rsidR="00AE715A" w:rsidRPr="00AE715A">
        <w:rPr>
          <w:rFonts w:ascii="Arial" w:hAnsi="Arial" w:cs="Arial"/>
          <w:sz w:val="24"/>
          <w:szCs w:val="24"/>
        </w:rPr>
        <w:t>, Georg</w:t>
      </w:r>
      <w:r w:rsidR="000D608A">
        <w:rPr>
          <w:rFonts w:ascii="Arial" w:hAnsi="Arial" w:cs="Arial"/>
          <w:sz w:val="24"/>
          <w:szCs w:val="24"/>
        </w:rPr>
        <w:t>e</w:t>
      </w:r>
      <w:r w:rsidR="00AE715A" w:rsidRPr="00AE7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15A" w:rsidRPr="00AE715A">
        <w:rPr>
          <w:rFonts w:ascii="Arial" w:hAnsi="Arial" w:cs="Arial"/>
          <w:sz w:val="24"/>
          <w:szCs w:val="24"/>
        </w:rPr>
        <w:t>Polya</w:t>
      </w:r>
      <w:proofErr w:type="spellEnd"/>
      <w:r w:rsidR="00A17EAD">
        <w:rPr>
          <w:rFonts w:ascii="Arial" w:hAnsi="Arial" w:cs="Arial"/>
          <w:sz w:val="24"/>
          <w:szCs w:val="24"/>
        </w:rPr>
        <w:t>,</w:t>
      </w:r>
      <w:r w:rsidR="00AE715A" w:rsidRPr="00AE715A">
        <w:rPr>
          <w:rFonts w:ascii="Arial" w:hAnsi="Arial" w:cs="Arial"/>
          <w:sz w:val="24"/>
          <w:szCs w:val="24"/>
        </w:rPr>
        <w:t xml:space="preserve"> </w:t>
      </w:r>
      <w:r w:rsidR="00AE1201">
        <w:rPr>
          <w:rFonts w:ascii="Arial" w:hAnsi="Arial" w:cs="Arial"/>
          <w:sz w:val="24"/>
          <w:szCs w:val="24"/>
        </w:rPr>
        <w:t>salió a</w:t>
      </w:r>
      <w:r w:rsidR="003355D2">
        <w:rPr>
          <w:rFonts w:ascii="Arial" w:hAnsi="Arial" w:cs="Arial"/>
          <w:sz w:val="24"/>
          <w:szCs w:val="24"/>
        </w:rPr>
        <w:t xml:space="preserve"> la palestra</w:t>
      </w:r>
      <w:r w:rsidR="00AE1201">
        <w:rPr>
          <w:rFonts w:ascii="Arial" w:hAnsi="Arial" w:cs="Arial"/>
          <w:sz w:val="24"/>
          <w:szCs w:val="24"/>
        </w:rPr>
        <w:t xml:space="preserve"> con</w:t>
      </w:r>
      <w:r w:rsidR="00AE715A" w:rsidRPr="00AE715A">
        <w:rPr>
          <w:rFonts w:ascii="Arial" w:hAnsi="Arial" w:cs="Arial"/>
          <w:sz w:val="24"/>
          <w:szCs w:val="24"/>
        </w:rPr>
        <w:t xml:space="preserve"> su “</w:t>
      </w:r>
      <w:r w:rsidR="00AE715A" w:rsidRPr="006301E1">
        <w:rPr>
          <w:rFonts w:ascii="Arial" w:hAnsi="Arial" w:cs="Arial"/>
          <w:i/>
          <w:sz w:val="24"/>
          <w:szCs w:val="24"/>
        </w:rPr>
        <w:t>heurística educativa</w:t>
      </w:r>
      <w:r w:rsidR="00AE715A" w:rsidRPr="00AE715A">
        <w:rPr>
          <w:rFonts w:ascii="Arial" w:hAnsi="Arial" w:cs="Arial"/>
          <w:sz w:val="24"/>
          <w:szCs w:val="24"/>
        </w:rPr>
        <w:t>”</w:t>
      </w:r>
      <w:r w:rsidR="00A17EAD">
        <w:rPr>
          <w:rFonts w:ascii="Arial" w:hAnsi="Arial" w:cs="Arial"/>
          <w:sz w:val="24"/>
          <w:szCs w:val="24"/>
        </w:rPr>
        <w:t xml:space="preserve">, en </w:t>
      </w:r>
      <w:r w:rsidR="003355D2">
        <w:rPr>
          <w:rFonts w:ascii="Arial" w:hAnsi="Arial" w:cs="Arial"/>
          <w:sz w:val="24"/>
          <w:szCs w:val="24"/>
        </w:rPr>
        <w:t>el clásico “</w:t>
      </w:r>
      <w:r w:rsidR="003355D2" w:rsidRPr="0007515F">
        <w:rPr>
          <w:rFonts w:ascii="Arial" w:hAnsi="Arial" w:cs="Arial"/>
          <w:i/>
          <w:sz w:val="24"/>
          <w:szCs w:val="24"/>
        </w:rPr>
        <w:t>Cómo plantear y resolver problemas</w:t>
      </w:r>
      <w:r w:rsidR="003355D2">
        <w:rPr>
          <w:rFonts w:ascii="Arial" w:hAnsi="Arial" w:cs="Arial"/>
          <w:sz w:val="24"/>
          <w:szCs w:val="24"/>
        </w:rPr>
        <w:t>”</w:t>
      </w:r>
      <w:r w:rsidR="00AE715A" w:rsidRPr="00AE715A">
        <w:rPr>
          <w:rFonts w:ascii="Arial" w:hAnsi="Arial" w:cs="Arial"/>
          <w:sz w:val="24"/>
          <w:szCs w:val="24"/>
        </w:rPr>
        <w:t xml:space="preserve">. </w:t>
      </w:r>
      <w:r w:rsidR="00EF73F5">
        <w:rPr>
          <w:rFonts w:ascii="Arial" w:hAnsi="Arial" w:cs="Arial"/>
          <w:sz w:val="24"/>
          <w:szCs w:val="24"/>
        </w:rPr>
        <w:t>Es m</w:t>
      </w:r>
      <w:r w:rsidR="0007515F">
        <w:rPr>
          <w:rFonts w:ascii="Arial" w:hAnsi="Arial" w:cs="Arial"/>
          <w:sz w:val="24"/>
          <w:szCs w:val="24"/>
        </w:rPr>
        <w:t xml:space="preserve">enos conocido </w:t>
      </w:r>
      <w:r w:rsidR="003355D2">
        <w:rPr>
          <w:rFonts w:ascii="Arial" w:hAnsi="Arial" w:cs="Arial"/>
          <w:sz w:val="24"/>
          <w:szCs w:val="24"/>
        </w:rPr>
        <w:t>que al mismo tiempo</w:t>
      </w:r>
      <w:r w:rsidR="00821B3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821B39">
        <w:rPr>
          <w:rFonts w:ascii="Arial" w:hAnsi="Arial" w:cs="Arial"/>
          <w:sz w:val="24"/>
          <w:szCs w:val="24"/>
        </w:rPr>
        <w:t>Polya</w:t>
      </w:r>
      <w:proofErr w:type="spellEnd"/>
      <w:r w:rsidR="003355D2">
        <w:rPr>
          <w:rFonts w:ascii="Arial" w:hAnsi="Arial" w:cs="Arial"/>
          <w:sz w:val="24"/>
          <w:szCs w:val="24"/>
        </w:rPr>
        <w:t xml:space="preserve">, </w:t>
      </w:r>
      <w:r w:rsidR="00855459">
        <w:rPr>
          <w:rFonts w:ascii="Arial" w:hAnsi="Arial" w:cs="Arial"/>
          <w:sz w:val="24"/>
          <w:szCs w:val="24"/>
        </w:rPr>
        <w:t xml:space="preserve">pero </w:t>
      </w:r>
      <w:r w:rsidR="003355D2">
        <w:rPr>
          <w:rFonts w:ascii="Arial" w:hAnsi="Arial" w:cs="Arial"/>
          <w:sz w:val="24"/>
          <w:szCs w:val="24"/>
        </w:rPr>
        <w:t xml:space="preserve">en </w:t>
      </w:r>
      <w:r w:rsidR="0001195F">
        <w:rPr>
          <w:rFonts w:ascii="Arial" w:hAnsi="Arial" w:cs="Arial"/>
          <w:sz w:val="24"/>
          <w:szCs w:val="24"/>
        </w:rPr>
        <w:t>la Unión Soviética</w:t>
      </w:r>
      <w:r w:rsidR="003355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55D2" w:rsidRPr="003355D2">
        <w:rPr>
          <w:rFonts w:ascii="Arial" w:hAnsi="Arial" w:cs="Arial"/>
          <w:sz w:val="24"/>
          <w:szCs w:val="24"/>
        </w:rPr>
        <w:t>Genrich</w:t>
      </w:r>
      <w:proofErr w:type="spellEnd"/>
      <w:r w:rsidR="003355D2" w:rsidRPr="00335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59" w:rsidRPr="00855459">
        <w:rPr>
          <w:rFonts w:ascii="Arial" w:hAnsi="Arial" w:cs="Arial"/>
          <w:bCs/>
          <w:sz w:val="24"/>
          <w:szCs w:val="24"/>
        </w:rPr>
        <w:t>Saulovich</w:t>
      </w:r>
      <w:proofErr w:type="spellEnd"/>
      <w:r w:rsidR="00855459" w:rsidRPr="008554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355D2" w:rsidRPr="003355D2">
        <w:rPr>
          <w:rFonts w:ascii="Arial" w:hAnsi="Arial" w:cs="Arial"/>
          <w:sz w:val="24"/>
          <w:szCs w:val="24"/>
        </w:rPr>
        <w:t>Altshulle</w:t>
      </w:r>
      <w:r w:rsidR="003355D2">
        <w:rPr>
          <w:rFonts w:ascii="Arial" w:hAnsi="Arial" w:cs="Arial"/>
          <w:sz w:val="24"/>
          <w:szCs w:val="24"/>
        </w:rPr>
        <w:t>r</w:t>
      </w:r>
      <w:proofErr w:type="spellEnd"/>
      <w:r w:rsidR="003355D2">
        <w:rPr>
          <w:rFonts w:ascii="Arial" w:hAnsi="Arial" w:cs="Arial"/>
          <w:sz w:val="24"/>
          <w:szCs w:val="24"/>
        </w:rPr>
        <w:t xml:space="preserve"> </w:t>
      </w:r>
      <w:r w:rsidR="009209D8">
        <w:rPr>
          <w:rFonts w:ascii="Arial" w:hAnsi="Arial" w:cs="Arial"/>
          <w:sz w:val="24"/>
          <w:szCs w:val="24"/>
        </w:rPr>
        <w:t xml:space="preserve">comenzaba a </w:t>
      </w:r>
      <w:r w:rsidR="003355D2">
        <w:rPr>
          <w:rFonts w:ascii="Arial" w:hAnsi="Arial" w:cs="Arial"/>
          <w:sz w:val="24"/>
          <w:szCs w:val="24"/>
        </w:rPr>
        <w:t>elabora</w:t>
      </w:r>
      <w:r w:rsidR="009209D8">
        <w:rPr>
          <w:rFonts w:ascii="Arial" w:hAnsi="Arial" w:cs="Arial"/>
          <w:sz w:val="24"/>
          <w:szCs w:val="24"/>
        </w:rPr>
        <w:t>r</w:t>
      </w:r>
      <w:r w:rsidR="003355D2">
        <w:rPr>
          <w:rFonts w:ascii="Arial" w:hAnsi="Arial" w:cs="Arial"/>
          <w:sz w:val="24"/>
          <w:szCs w:val="24"/>
        </w:rPr>
        <w:t xml:space="preserve"> su </w:t>
      </w:r>
      <w:r w:rsidR="0007515F">
        <w:rPr>
          <w:rFonts w:ascii="Arial" w:hAnsi="Arial" w:cs="Arial"/>
          <w:sz w:val="24"/>
          <w:szCs w:val="24"/>
        </w:rPr>
        <w:t>“</w:t>
      </w:r>
      <w:r w:rsidR="003355D2" w:rsidRPr="0007515F">
        <w:rPr>
          <w:rFonts w:ascii="Arial" w:hAnsi="Arial" w:cs="Arial"/>
          <w:i/>
          <w:sz w:val="24"/>
          <w:szCs w:val="24"/>
        </w:rPr>
        <w:t xml:space="preserve">teoría de la resolución </w:t>
      </w:r>
      <w:r w:rsidR="009209D8">
        <w:rPr>
          <w:rFonts w:ascii="Arial" w:hAnsi="Arial" w:cs="Arial"/>
          <w:i/>
          <w:sz w:val="24"/>
          <w:szCs w:val="24"/>
        </w:rPr>
        <w:t xml:space="preserve">inventiva </w:t>
      </w:r>
      <w:r w:rsidR="003355D2" w:rsidRPr="0007515F">
        <w:rPr>
          <w:rFonts w:ascii="Arial" w:hAnsi="Arial" w:cs="Arial"/>
          <w:i/>
          <w:sz w:val="24"/>
          <w:szCs w:val="24"/>
        </w:rPr>
        <w:t>de problemas</w:t>
      </w:r>
      <w:r w:rsidR="0007515F">
        <w:rPr>
          <w:rFonts w:ascii="Arial" w:hAnsi="Arial" w:cs="Arial"/>
          <w:i/>
          <w:sz w:val="24"/>
          <w:szCs w:val="24"/>
        </w:rPr>
        <w:t>”</w:t>
      </w:r>
      <w:r w:rsidR="003355D2">
        <w:rPr>
          <w:rFonts w:ascii="Arial" w:hAnsi="Arial" w:cs="Arial"/>
          <w:sz w:val="24"/>
          <w:szCs w:val="24"/>
        </w:rPr>
        <w:t>.</w:t>
      </w:r>
    </w:p>
    <w:p w:rsidR="00CE1CE2" w:rsidRPr="00AE715A" w:rsidRDefault="000D608A" w:rsidP="00D81931">
      <w:pPr>
        <w:pStyle w:val="Textosinformato"/>
        <w:spacing w:after="60"/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 la</w:t>
      </w:r>
      <w:r w:rsidR="00821B39">
        <w:rPr>
          <w:rFonts w:ascii="Arial" w:hAnsi="Arial" w:cs="Arial"/>
          <w:bCs/>
          <w:sz w:val="24"/>
          <w:szCs w:val="24"/>
        </w:rPr>
        <w:t xml:space="preserve"> </w:t>
      </w:r>
      <w:r w:rsidR="00EF73F5">
        <w:rPr>
          <w:rFonts w:ascii="Arial" w:hAnsi="Arial" w:cs="Arial"/>
          <w:bCs/>
          <w:sz w:val="24"/>
          <w:szCs w:val="24"/>
        </w:rPr>
        <w:t>inspiración</w:t>
      </w:r>
      <w:r w:rsidR="00821B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del </w:t>
      </w:r>
      <w:r w:rsidR="00821B39">
        <w:rPr>
          <w:rFonts w:ascii="Arial" w:hAnsi="Arial" w:cs="Arial"/>
          <w:bCs/>
          <w:sz w:val="24"/>
          <w:szCs w:val="24"/>
        </w:rPr>
        <w:t xml:space="preserve">legado de </w:t>
      </w:r>
      <w:r w:rsidR="0001195F">
        <w:rPr>
          <w:rFonts w:ascii="Arial" w:hAnsi="Arial" w:cs="Arial"/>
          <w:bCs/>
          <w:sz w:val="24"/>
          <w:szCs w:val="24"/>
        </w:rPr>
        <w:t xml:space="preserve">estos </w:t>
      </w:r>
      <w:r>
        <w:rPr>
          <w:rFonts w:ascii="Arial" w:hAnsi="Arial" w:cs="Arial"/>
          <w:bCs/>
          <w:sz w:val="24"/>
          <w:szCs w:val="24"/>
        </w:rPr>
        <w:t xml:space="preserve">tres </w:t>
      </w:r>
      <w:r w:rsidR="0001195F">
        <w:rPr>
          <w:rFonts w:ascii="Arial" w:hAnsi="Arial" w:cs="Arial"/>
          <w:bCs/>
          <w:sz w:val="24"/>
          <w:szCs w:val="24"/>
        </w:rPr>
        <w:t>maestros</w:t>
      </w:r>
      <w:r w:rsidR="00821B39">
        <w:rPr>
          <w:rFonts w:ascii="Arial" w:hAnsi="Arial" w:cs="Arial"/>
          <w:bCs/>
          <w:sz w:val="24"/>
          <w:szCs w:val="24"/>
        </w:rPr>
        <w:t>, n</w:t>
      </w:r>
      <w:r w:rsidR="00CE1CE2" w:rsidRPr="00AE715A">
        <w:rPr>
          <w:rFonts w:ascii="Arial" w:hAnsi="Arial" w:cs="Arial"/>
          <w:bCs/>
          <w:sz w:val="24"/>
          <w:szCs w:val="24"/>
        </w:rPr>
        <w:t xml:space="preserve">uestra presentación pretende </w:t>
      </w:r>
      <w:r w:rsidR="00EF73F5">
        <w:rPr>
          <w:rFonts w:ascii="Arial" w:hAnsi="Arial" w:cs="Arial"/>
          <w:bCs/>
          <w:sz w:val="24"/>
          <w:szCs w:val="24"/>
        </w:rPr>
        <w:t>provocar</w:t>
      </w:r>
      <w:r w:rsidR="00CE1CE2" w:rsidRPr="00AE715A">
        <w:rPr>
          <w:rFonts w:ascii="Arial" w:hAnsi="Arial" w:cs="Arial"/>
          <w:bCs/>
          <w:sz w:val="24"/>
          <w:szCs w:val="24"/>
        </w:rPr>
        <w:t xml:space="preserve"> un </w:t>
      </w:r>
      <w:r w:rsidR="008C6240">
        <w:rPr>
          <w:rFonts w:ascii="Arial" w:hAnsi="Arial" w:cs="Arial"/>
          <w:bCs/>
          <w:sz w:val="24"/>
          <w:szCs w:val="24"/>
        </w:rPr>
        <w:t>debate</w:t>
      </w:r>
      <w:r w:rsidR="00CE1CE2" w:rsidRPr="00AE715A">
        <w:rPr>
          <w:rFonts w:ascii="Arial" w:hAnsi="Arial" w:cs="Arial"/>
          <w:bCs/>
          <w:sz w:val="24"/>
          <w:szCs w:val="24"/>
        </w:rPr>
        <w:t xml:space="preserve"> constructiv</w:t>
      </w:r>
      <w:r w:rsidR="008C6240">
        <w:rPr>
          <w:rFonts w:ascii="Arial" w:hAnsi="Arial" w:cs="Arial"/>
          <w:bCs/>
          <w:sz w:val="24"/>
          <w:szCs w:val="24"/>
        </w:rPr>
        <w:t>o</w:t>
      </w:r>
      <w:r w:rsidR="00CE1CE2" w:rsidRPr="00AE715A">
        <w:rPr>
          <w:rFonts w:ascii="Arial" w:hAnsi="Arial" w:cs="Arial"/>
          <w:bCs/>
          <w:sz w:val="24"/>
          <w:szCs w:val="24"/>
        </w:rPr>
        <w:t xml:space="preserve"> sobre</w:t>
      </w:r>
      <w:r w:rsidR="00CE1CE2" w:rsidRPr="00AE715A">
        <w:rPr>
          <w:rFonts w:ascii="Arial" w:hAnsi="Arial" w:cs="Arial"/>
          <w:sz w:val="24"/>
          <w:szCs w:val="24"/>
        </w:rPr>
        <w:t xml:space="preserve"> la</w:t>
      </w:r>
      <w:r w:rsidR="006B4B98">
        <w:rPr>
          <w:rFonts w:ascii="Arial" w:hAnsi="Arial" w:cs="Arial"/>
          <w:sz w:val="24"/>
          <w:szCs w:val="24"/>
        </w:rPr>
        <w:t>s</w:t>
      </w:r>
      <w:r w:rsidR="00CE1CE2" w:rsidRPr="00AE715A">
        <w:rPr>
          <w:rFonts w:ascii="Arial" w:hAnsi="Arial" w:cs="Arial"/>
          <w:sz w:val="24"/>
          <w:szCs w:val="24"/>
        </w:rPr>
        <w:t xml:space="preserve"> práctica</w:t>
      </w:r>
      <w:r w:rsidR="006B4B98">
        <w:rPr>
          <w:rFonts w:ascii="Arial" w:hAnsi="Arial" w:cs="Arial"/>
          <w:sz w:val="24"/>
          <w:szCs w:val="24"/>
        </w:rPr>
        <w:t xml:space="preserve">s matemáticas </w:t>
      </w:r>
      <w:r w:rsidR="0001195F">
        <w:rPr>
          <w:rFonts w:ascii="Arial" w:hAnsi="Arial" w:cs="Arial"/>
          <w:sz w:val="24"/>
          <w:szCs w:val="24"/>
        </w:rPr>
        <w:t xml:space="preserve">en las condiciones actuales </w:t>
      </w:r>
      <w:r w:rsidR="008C6240">
        <w:rPr>
          <w:rFonts w:ascii="Arial" w:hAnsi="Arial" w:cs="Arial"/>
          <w:sz w:val="24"/>
          <w:szCs w:val="24"/>
        </w:rPr>
        <w:t xml:space="preserve">y compartir experiencias </w:t>
      </w:r>
      <w:r w:rsidR="00427D17">
        <w:rPr>
          <w:rFonts w:ascii="Arial" w:hAnsi="Arial" w:cs="Arial"/>
          <w:sz w:val="24"/>
          <w:szCs w:val="24"/>
        </w:rPr>
        <w:t>sobre</w:t>
      </w:r>
      <w:r w:rsidR="006B4B98">
        <w:rPr>
          <w:rFonts w:ascii="Arial" w:hAnsi="Arial" w:cs="Arial"/>
          <w:sz w:val="24"/>
          <w:szCs w:val="24"/>
        </w:rPr>
        <w:t xml:space="preserve"> </w:t>
      </w:r>
      <w:r w:rsidR="008C6240">
        <w:rPr>
          <w:rFonts w:ascii="Arial" w:hAnsi="Arial" w:cs="Arial"/>
          <w:sz w:val="24"/>
          <w:szCs w:val="24"/>
        </w:rPr>
        <w:t>nuestr</w:t>
      </w:r>
      <w:r w:rsidR="00F01DFF">
        <w:rPr>
          <w:rFonts w:ascii="Arial" w:hAnsi="Arial" w:cs="Arial"/>
          <w:sz w:val="24"/>
          <w:szCs w:val="24"/>
        </w:rPr>
        <w:t>o</w:t>
      </w:r>
      <w:r w:rsidR="006B4B98">
        <w:rPr>
          <w:rFonts w:ascii="Arial" w:hAnsi="Arial" w:cs="Arial"/>
          <w:sz w:val="24"/>
          <w:szCs w:val="24"/>
        </w:rPr>
        <w:t xml:space="preserve"> </w:t>
      </w:r>
      <w:r w:rsidR="00F01DFF">
        <w:rPr>
          <w:rFonts w:ascii="Arial" w:hAnsi="Arial" w:cs="Arial"/>
          <w:sz w:val="24"/>
          <w:szCs w:val="24"/>
        </w:rPr>
        <w:t xml:space="preserve">quehacer </w:t>
      </w:r>
      <w:r w:rsidR="006B4B98">
        <w:rPr>
          <w:rFonts w:ascii="Arial" w:hAnsi="Arial" w:cs="Arial"/>
          <w:sz w:val="24"/>
          <w:szCs w:val="24"/>
        </w:rPr>
        <w:t>docente</w:t>
      </w:r>
      <w:r w:rsidR="00CE1CE2" w:rsidRPr="00AE715A">
        <w:rPr>
          <w:rFonts w:ascii="Arial" w:hAnsi="Arial" w:cs="Arial"/>
          <w:sz w:val="24"/>
          <w:szCs w:val="24"/>
        </w:rPr>
        <w:t>.</w:t>
      </w:r>
    </w:p>
    <w:p w:rsidR="00EB12AE" w:rsidRPr="00AE715A" w:rsidRDefault="00EF73F5">
      <w:pPr>
        <w:rPr>
          <w:rFonts w:ascii="Arial" w:hAnsi="Arial" w:cs="Arial"/>
        </w:rPr>
      </w:pPr>
    </w:p>
    <w:sectPr w:rsidR="00EB12AE" w:rsidRPr="00AE715A" w:rsidSect="008301B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7DA9"/>
    <w:multiLevelType w:val="hybridMultilevel"/>
    <w:tmpl w:val="4F54A058"/>
    <w:lvl w:ilvl="0" w:tplc="D6C4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06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C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65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E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2C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C2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C2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81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1CE2"/>
    <w:rsid w:val="0001195F"/>
    <w:rsid w:val="0007515F"/>
    <w:rsid w:val="000D608A"/>
    <w:rsid w:val="00140766"/>
    <w:rsid w:val="00232AD9"/>
    <w:rsid w:val="00260A87"/>
    <w:rsid w:val="002C50CF"/>
    <w:rsid w:val="003355D2"/>
    <w:rsid w:val="00362808"/>
    <w:rsid w:val="00427D17"/>
    <w:rsid w:val="0047503D"/>
    <w:rsid w:val="004F1FF4"/>
    <w:rsid w:val="00581735"/>
    <w:rsid w:val="006301E1"/>
    <w:rsid w:val="00642828"/>
    <w:rsid w:val="00652977"/>
    <w:rsid w:val="006B4B98"/>
    <w:rsid w:val="007657F7"/>
    <w:rsid w:val="007D4A8B"/>
    <w:rsid w:val="00821B39"/>
    <w:rsid w:val="008301BD"/>
    <w:rsid w:val="00855459"/>
    <w:rsid w:val="008561A8"/>
    <w:rsid w:val="00862997"/>
    <w:rsid w:val="008B52C3"/>
    <w:rsid w:val="008C6240"/>
    <w:rsid w:val="009106B5"/>
    <w:rsid w:val="009209D8"/>
    <w:rsid w:val="009D1F64"/>
    <w:rsid w:val="009D46B2"/>
    <w:rsid w:val="00A17EAD"/>
    <w:rsid w:val="00A22CE4"/>
    <w:rsid w:val="00A35B4B"/>
    <w:rsid w:val="00AE1201"/>
    <w:rsid w:val="00AE715A"/>
    <w:rsid w:val="00AF44A3"/>
    <w:rsid w:val="00B50CA8"/>
    <w:rsid w:val="00BC7366"/>
    <w:rsid w:val="00CE1CE2"/>
    <w:rsid w:val="00D241FA"/>
    <w:rsid w:val="00D80A2D"/>
    <w:rsid w:val="00D816E3"/>
    <w:rsid w:val="00D81931"/>
    <w:rsid w:val="00ED6AA0"/>
    <w:rsid w:val="00EE7133"/>
    <w:rsid w:val="00EF5F7D"/>
    <w:rsid w:val="00EF73F5"/>
    <w:rsid w:val="00F0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E1CE2"/>
    <w:pPr>
      <w:spacing w:after="0" w:line="240" w:lineRule="auto"/>
    </w:pPr>
    <w:rPr>
      <w:rFonts w:ascii="Consolas" w:hAnsi="Consolas" w:cs="Consolas"/>
      <w:sz w:val="21"/>
      <w:szCs w:val="21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E1CE2"/>
    <w:rPr>
      <w:rFonts w:ascii="Consolas" w:hAnsi="Consolas" w:cs="Consolas"/>
      <w:sz w:val="21"/>
      <w:szCs w:val="21"/>
      <w:lang w:eastAsia="es-ES_tradnl"/>
    </w:rPr>
  </w:style>
  <w:style w:type="paragraph" w:styleId="Prrafodelista">
    <w:name w:val="List Paragraph"/>
    <w:basedOn w:val="Normal"/>
    <w:uiPriority w:val="34"/>
    <w:qFormat/>
    <w:rsid w:val="00D8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628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8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8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8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80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7</cp:revision>
  <dcterms:created xsi:type="dcterms:W3CDTF">2016-10-24T12:25:00Z</dcterms:created>
  <dcterms:modified xsi:type="dcterms:W3CDTF">2016-10-24T19:53:00Z</dcterms:modified>
</cp:coreProperties>
</file>